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FEA82" w14:textId="77777777" w:rsidR="00417856" w:rsidRDefault="00FD2C52" w:rsidP="00FD2C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C52">
        <w:rPr>
          <w:noProof/>
        </w:rPr>
        <w:drawing>
          <wp:inline distT="0" distB="0" distL="0" distR="0" wp14:anchorId="4A0A0463" wp14:editId="749F57A2">
            <wp:extent cx="6120130" cy="1583055"/>
            <wp:effectExtent l="0" t="0" r="0" b="0"/>
            <wp:docPr id="655208059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583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9F1A6" w14:textId="75C443AE" w:rsidR="00FD2C52" w:rsidRDefault="00FD2C52" w:rsidP="00FD2C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D2C52">
        <w:rPr>
          <w:rFonts w:ascii="Times New Roman" w:hAnsi="Times New Roman" w:cs="Times New Roman"/>
          <w:b/>
          <w:bCs/>
          <w:sz w:val="24"/>
          <w:szCs w:val="24"/>
        </w:rPr>
        <w:t xml:space="preserve">RELAZIONE FINALE VISITA GUIDATA A BARLETTA DELLA CLASSE </w:t>
      </w:r>
      <w:r w:rsidR="00FF5255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B0514">
        <w:rPr>
          <w:rFonts w:ascii="Times New Roman" w:hAnsi="Times New Roman" w:cs="Times New Roman"/>
          <w:b/>
          <w:bCs/>
          <w:sz w:val="24"/>
          <w:szCs w:val="24"/>
        </w:rPr>
        <w:t>A LC</w:t>
      </w:r>
    </w:p>
    <w:p w14:paraId="06157998" w14:textId="77777777" w:rsidR="00E21748" w:rsidRPr="00FD2C52" w:rsidRDefault="00E21748" w:rsidP="00FD2C5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FFF2285" w14:textId="359380C2" w:rsidR="000D2B2C" w:rsidRDefault="00FD2C52" w:rsidP="00FD2C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data </w:t>
      </w:r>
      <w:r w:rsidR="00FF5255">
        <w:rPr>
          <w:rFonts w:ascii="Times New Roman" w:hAnsi="Times New Roman" w:cs="Times New Roman"/>
          <w:sz w:val="24"/>
          <w:szCs w:val="24"/>
        </w:rPr>
        <w:t>13 Marzo 2026</w:t>
      </w:r>
      <w:r w:rsidRPr="00FD2C52">
        <w:rPr>
          <w:rFonts w:ascii="Times New Roman" w:hAnsi="Times New Roman" w:cs="Times New Roman"/>
          <w:sz w:val="24"/>
          <w:szCs w:val="24"/>
        </w:rPr>
        <w:t xml:space="preserve"> gli studenti della classe </w:t>
      </w:r>
      <w:r w:rsidR="00FF5255">
        <w:rPr>
          <w:rFonts w:ascii="Times New Roman" w:hAnsi="Times New Roman" w:cs="Times New Roman"/>
          <w:sz w:val="24"/>
          <w:szCs w:val="24"/>
        </w:rPr>
        <w:t>5</w:t>
      </w:r>
      <w:r w:rsidR="008B0514">
        <w:rPr>
          <w:rFonts w:ascii="Times New Roman" w:hAnsi="Times New Roman" w:cs="Times New Roman"/>
          <w:sz w:val="24"/>
          <w:szCs w:val="24"/>
        </w:rPr>
        <w:t>A del liceo classico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D2C52">
        <w:rPr>
          <w:rFonts w:ascii="Times New Roman" w:hAnsi="Times New Roman" w:cs="Times New Roman"/>
          <w:sz w:val="24"/>
          <w:szCs w:val="24"/>
        </w:rPr>
        <w:t>accompagnat</w:t>
      </w:r>
      <w:r w:rsidR="005B53F8">
        <w:rPr>
          <w:rFonts w:ascii="Times New Roman" w:hAnsi="Times New Roman" w:cs="Times New Roman"/>
          <w:sz w:val="24"/>
          <w:szCs w:val="24"/>
        </w:rPr>
        <w:t>i</w:t>
      </w:r>
      <w:r w:rsidRPr="00FD2C52">
        <w:rPr>
          <w:rFonts w:ascii="Times New Roman" w:hAnsi="Times New Roman" w:cs="Times New Roman"/>
          <w:sz w:val="24"/>
          <w:szCs w:val="24"/>
        </w:rPr>
        <w:t xml:space="preserve"> dai docenti Dimartino Fabio, </w:t>
      </w:r>
      <w:r w:rsidR="00FF5255">
        <w:rPr>
          <w:rFonts w:ascii="Times New Roman" w:hAnsi="Times New Roman" w:cs="Times New Roman"/>
          <w:sz w:val="24"/>
          <w:szCs w:val="24"/>
        </w:rPr>
        <w:t xml:space="preserve">Scopece Lucilla e Maruotti </w:t>
      </w:r>
      <w:r w:rsidR="00F46CAC">
        <w:rPr>
          <w:rFonts w:ascii="Times New Roman" w:hAnsi="Times New Roman" w:cs="Times New Roman"/>
          <w:sz w:val="24"/>
          <w:szCs w:val="24"/>
        </w:rPr>
        <w:t>M</w:t>
      </w:r>
      <w:r w:rsidR="00FF5255">
        <w:rPr>
          <w:rFonts w:ascii="Times New Roman" w:hAnsi="Times New Roman" w:cs="Times New Roman"/>
          <w:sz w:val="24"/>
          <w:szCs w:val="24"/>
        </w:rPr>
        <w:t>ariarosaria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2C52">
        <w:rPr>
          <w:rFonts w:ascii="Times New Roman" w:hAnsi="Times New Roman" w:cs="Times New Roman"/>
          <w:sz w:val="24"/>
          <w:szCs w:val="24"/>
        </w:rPr>
        <w:t xml:space="preserve"> si</w:t>
      </w:r>
      <w:r>
        <w:rPr>
          <w:rFonts w:ascii="Times New Roman" w:hAnsi="Times New Roman" w:cs="Times New Roman"/>
          <w:sz w:val="24"/>
          <w:szCs w:val="24"/>
        </w:rPr>
        <w:t xml:space="preserve"> sono</w:t>
      </w:r>
      <w:r w:rsidRPr="00FD2C52">
        <w:rPr>
          <w:rFonts w:ascii="Times New Roman" w:hAnsi="Times New Roman" w:cs="Times New Roman"/>
          <w:sz w:val="24"/>
          <w:szCs w:val="24"/>
        </w:rPr>
        <w:t xml:space="preserve"> rec</w:t>
      </w:r>
      <w:r>
        <w:rPr>
          <w:rFonts w:ascii="Times New Roman" w:hAnsi="Times New Roman" w:cs="Times New Roman"/>
          <w:sz w:val="24"/>
          <w:szCs w:val="24"/>
        </w:rPr>
        <w:t>ati</w:t>
      </w:r>
      <w:r w:rsidRPr="00FD2C52">
        <w:rPr>
          <w:rFonts w:ascii="Times New Roman" w:hAnsi="Times New Roman" w:cs="Times New Roman"/>
          <w:sz w:val="24"/>
          <w:szCs w:val="24"/>
        </w:rPr>
        <w:t xml:space="preserve"> in visita guidata alla Pinacoteca “G. De Nittis” di Barletta. </w:t>
      </w:r>
    </w:p>
    <w:p w14:paraId="442B1607" w14:textId="559E51DD" w:rsidR="000D2B2C" w:rsidRDefault="00E41763" w:rsidP="00FD2C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tale giornata l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a classe </w:t>
      </w:r>
      <w:r w:rsidR="000D2B2C">
        <w:rPr>
          <w:rFonts w:ascii="Times New Roman" w:hAnsi="Times New Roman" w:cs="Times New Roman"/>
          <w:sz w:val="24"/>
          <w:szCs w:val="24"/>
        </w:rPr>
        <w:t>(</w:t>
      </w:r>
      <w:r w:rsidR="00CE5620">
        <w:rPr>
          <w:rFonts w:ascii="Times New Roman" w:hAnsi="Times New Roman" w:cs="Times New Roman"/>
          <w:sz w:val="24"/>
          <w:szCs w:val="24"/>
        </w:rPr>
        <w:t>con un</w:t>
      </w:r>
      <w:r w:rsidR="00FF5255">
        <w:rPr>
          <w:rFonts w:ascii="Times New Roman" w:hAnsi="Times New Roman" w:cs="Times New Roman"/>
          <w:sz w:val="24"/>
          <w:szCs w:val="24"/>
        </w:rPr>
        <w:t xml:space="preserve"> solo assente</w:t>
      </w:r>
      <w:r w:rsidR="000D2B2C">
        <w:rPr>
          <w:rFonts w:ascii="Times New Roman" w:hAnsi="Times New Roman" w:cs="Times New Roman"/>
          <w:sz w:val="24"/>
          <w:szCs w:val="24"/>
        </w:rPr>
        <w:t xml:space="preserve">) 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non </w:t>
      </w:r>
      <w:r>
        <w:rPr>
          <w:rFonts w:ascii="Times New Roman" w:hAnsi="Times New Roman" w:cs="Times New Roman"/>
          <w:sz w:val="24"/>
          <w:szCs w:val="24"/>
        </w:rPr>
        <w:t xml:space="preserve">è </w:t>
      </w:r>
      <w:r w:rsidR="00FD2C52" w:rsidRPr="00FD2C52">
        <w:rPr>
          <w:rFonts w:ascii="Times New Roman" w:hAnsi="Times New Roman" w:cs="Times New Roman"/>
          <w:sz w:val="24"/>
          <w:szCs w:val="24"/>
        </w:rPr>
        <w:t>entr</w:t>
      </w:r>
      <w:r w:rsidR="00FD2C52">
        <w:rPr>
          <w:rFonts w:ascii="Times New Roman" w:hAnsi="Times New Roman" w:cs="Times New Roman"/>
          <w:sz w:val="24"/>
          <w:szCs w:val="24"/>
        </w:rPr>
        <w:t>ata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 a scuola, ma si </w:t>
      </w:r>
      <w:r w:rsidR="00FD2C52">
        <w:rPr>
          <w:rFonts w:ascii="Times New Roman" w:hAnsi="Times New Roman" w:cs="Times New Roman"/>
          <w:sz w:val="24"/>
          <w:szCs w:val="24"/>
        </w:rPr>
        <w:t>è presentata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 direttamente alla fermata della Mezzaluna per il raduno, previsto alle ore 8:</w:t>
      </w:r>
      <w:r w:rsidR="00CE5620">
        <w:rPr>
          <w:rFonts w:ascii="Times New Roman" w:hAnsi="Times New Roman" w:cs="Times New Roman"/>
          <w:sz w:val="24"/>
          <w:szCs w:val="24"/>
        </w:rPr>
        <w:t>45</w:t>
      </w:r>
      <w:r w:rsidR="00FD2C52" w:rsidRPr="00FD2C52">
        <w:rPr>
          <w:rFonts w:ascii="Times New Roman" w:hAnsi="Times New Roman" w:cs="Times New Roman"/>
          <w:sz w:val="24"/>
          <w:szCs w:val="24"/>
        </w:rPr>
        <w:t>.</w:t>
      </w:r>
      <w:r w:rsidR="00FD2C52">
        <w:rPr>
          <w:rFonts w:ascii="Times New Roman" w:hAnsi="Times New Roman" w:cs="Times New Roman"/>
          <w:sz w:val="24"/>
          <w:szCs w:val="24"/>
        </w:rPr>
        <w:t xml:space="preserve"> 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La partenza, con l’autobus di linea è </w:t>
      </w:r>
      <w:r w:rsidR="00FD2C52">
        <w:rPr>
          <w:rFonts w:ascii="Times New Roman" w:hAnsi="Times New Roman" w:cs="Times New Roman"/>
          <w:sz w:val="24"/>
          <w:szCs w:val="24"/>
        </w:rPr>
        <w:t>avvenuta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 alle ore 9:</w:t>
      </w:r>
      <w:r w:rsidR="00CE5620">
        <w:rPr>
          <w:rFonts w:ascii="Times New Roman" w:hAnsi="Times New Roman" w:cs="Times New Roman"/>
          <w:sz w:val="24"/>
          <w:szCs w:val="24"/>
        </w:rPr>
        <w:t>1</w:t>
      </w:r>
      <w:r w:rsidR="00FD2C52" w:rsidRPr="00FD2C52">
        <w:rPr>
          <w:rFonts w:ascii="Times New Roman" w:hAnsi="Times New Roman" w:cs="Times New Roman"/>
          <w:sz w:val="24"/>
          <w:szCs w:val="24"/>
        </w:rPr>
        <w:t>5.</w:t>
      </w:r>
      <w:r w:rsidR="00FD2C52">
        <w:rPr>
          <w:rFonts w:ascii="Times New Roman" w:hAnsi="Times New Roman" w:cs="Times New Roman"/>
          <w:sz w:val="24"/>
          <w:szCs w:val="24"/>
        </w:rPr>
        <w:t xml:space="preserve"> 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Il rientro, con identico mezzo di trasporto, </w:t>
      </w:r>
      <w:r w:rsidR="00FD2C52">
        <w:rPr>
          <w:rFonts w:ascii="Times New Roman" w:hAnsi="Times New Roman" w:cs="Times New Roman"/>
          <w:sz w:val="24"/>
          <w:szCs w:val="24"/>
        </w:rPr>
        <w:t>è avvenuto</w:t>
      </w:r>
      <w:r w:rsidR="00FD2C52" w:rsidRPr="00FD2C52">
        <w:rPr>
          <w:rFonts w:ascii="Times New Roman" w:hAnsi="Times New Roman" w:cs="Times New Roman"/>
          <w:sz w:val="24"/>
          <w:szCs w:val="24"/>
        </w:rPr>
        <w:t xml:space="preserve"> alle ore 14:</w:t>
      </w:r>
      <w:r w:rsidR="00CE5620">
        <w:rPr>
          <w:rFonts w:ascii="Times New Roman" w:hAnsi="Times New Roman" w:cs="Times New Roman"/>
          <w:sz w:val="24"/>
          <w:szCs w:val="24"/>
        </w:rPr>
        <w:t>3</w:t>
      </w:r>
      <w:r w:rsidR="00FD2C52" w:rsidRPr="00FD2C52">
        <w:rPr>
          <w:rFonts w:ascii="Times New Roman" w:hAnsi="Times New Roman" w:cs="Times New Roman"/>
          <w:sz w:val="24"/>
          <w:szCs w:val="24"/>
        </w:rPr>
        <w:t>0.</w:t>
      </w:r>
      <w:r w:rsidR="00FD2C52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249B6E1" w14:textId="02780F12" w:rsidR="000D2B2C" w:rsidRDefault="00E41763" w:rsidP="00FD2C52">
      <w:pPr>
        <w:jc w:val="both"/>
        <w:rPr>
          <w:rFonts w:ascii="Times New Roman" w:hAnsi="Times New Roman" w:cs="Times New Roman"/>
          <w:sz w:val="24"/>
          <w:szCs w:val="24"/>
        </w:rPr>
      </w:pPr>
      <w:r w:rsidRPr="00E41763">
        <w:rPr>
          <w:rFonts w:ascii="Times New Roman" w:hAnsi="Times New Roman" w:cs="Times New Roman"/>
          <w:sz w:val="24"/>
          <w:szCs w:val="24"/>
        </w:rPr>
        <w:t>La visita è avvenuta con il contributo</w:t>
      </w:r>
      <w:r w:rsidR="005B53F8">
        <w:rPr>
          <w:rFonts w:ascii="Times New Roman" w:hAnsi="Times New Roman" w:cs="Times New Roman"/>
          <w:sz w:val="24"/>
          <w:szCs w:val="24"/>
        </w:rPr>
        <w:t xml:space="preserve"> del</w:t>
      </w:r>
      <w:r w:rsidR="00FF5255">
        <w:rPr>
          <w:rFonts w:ascii="Times New Roman" w:hAnsi="Times New Roman" w:cs="Times New Roman"/>
          <w:sz w:val="24"/>
          <w:szCs w:val="24"/>
        </w:rPr>
        <w:t>la guida autorizzata dalla Pinacoteca</w:t>
      </w:r>
      <w:r w:rsidR="00CE5620">
        <w:rPr>
          <w:rFonts w:ascii="Times New Roman" w:hAnsi="Times New Roman" w:cs="Times New Roman"/>
          <w:sz w:val="24"/>
          <w:szCs w:val="24"/>
        </w:rPr>
        <w:t>, che ha illustrato con professionalità e passione le opere principali del maestro barlettano e, in esclusiva, le opere in mostra temporanea di alcuni capolavori del movimento dei Macchiaioli</w:t>
      </w:r>
      <w:r w:rsidR="00FF5255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La </w:t>
      </w:r>
      <w:r w:rsidR="005B53F8">
        <w:rPr>
          <w:rFonts w:ascii="Times New Roman" w:hAnsi="Times New Roman" w:cs="Times New Roman"/>
          <w:sz w:val="24"/>
          <w:szCs w:val="24"/>
        </w:rPr>
        <w:t>quasi totalità</w:t>
      </w:r>
      <w:r>
        <w:rPr>
          <w:rFonts w:ascii="Times New Roman" w:hAnsi="Times New Roman" w:cs="Times New Roman"/>
          <w:sz w:val="24"/>
          <w:szCs w:val="24"/>
        </w:rPr>
        <w:t xml:space="preserve"> della classe ha seguito con interesse il corso della visita, mostrando attenzione, rispondendo alle domande e avanzando curiosità sull’argomento proposto.</w:t>
      </w:r>
      <w:r w:rsidR="00E2174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251A74" w14:textId="05F954C9" w:rsidR="00FD2C52" w:rsidRPr="00FD2C52" w:rsidRDefault="00FD2C52" w:rsidP="00FD2C5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L’evento ha </w:t>
      </w:r>
      <w:r w:rsidR="00E41763">
        <w:rPr>
          <w:rFonts w:ascii="Times New Roman" w:hAnsi="Times New Roman" w:cs="Times New Roman"/>
          <w:sz w:val="24"/>
          <w:szCs w:val="24"/>
        </w:rPr>
        <w:t>avuto la finalità di favorire</w:t>
      </w:r>
      <w:r>
        <w:rPr>
          <w:rFonts w:ascii="Times New Roman" w:hAnsi="Times New Roman" w:cs="Times New Roman"/>
          <w:sz w:val="24"/>
          <w:szCs w:val="24"/>
        </w:rPr>
        <w:t xml:space="preserve"> i seguenti </w:t>
      </w:r>
      <w:r w:rsidRPr="00FD2C52">
        <w:rPr>
          <w:rFonts w:ascii="Times New Roman" w:hAnsi="Times New Roman" w:cs="Times New Roman"/>
          <w:sz w:val="24"/>
          <w:szCs w:val="24"/>
        </w:rPr>
        <w:t>obiettivi:</w:t>
      </w:r>
    </w:p>
    <w:p w14:paraId="6E749DA5" w14:textId="2EDD3E8E" w:rsidR="00FD2C52" w:rsidRPr="00E41763" w:rsidRDefault="00FD2C52" w:rsidP="00E41763">
      <w:pPr>
        <w:pStyle w:val="Paragrafoelenco"/>
        <w:numPr>
          <w:ilvl w:val="0"/>
          <w:numId w:val="2"/>
        </w:numPr>
        <w:ind w:left="567" w:hanging="566"/>
        <w:jc w:val="both"/>
        <w:rPr>
          <w:rFonts w:ascii="Times New Roman" w:hAnsi="Times New Roman" w:cs="Times New Roman"/>
          <w:sz w:val="24"/>
          <w:szCs w:val="24"/>
        </w:rPr>
      </w:pPr>
      <w:r w:rsidRPr="00E41763">
        <w:rPr>
          <w:rFonts w:ascii="Times New Roman" w:hAnsi="Times New Roman" w:cs="Times New Roman"/>
          <w:sz w:val="24"/>
          <w:szCs w:val="24"/>
        </w:rPr>
        <w:t xml:space="preserve">valorizzazione del pittore impressionista pugliese e del contesto museale che ospita la suddetta pinacoteca: il </w:t>
      </w:r>
      <w:r w:rsidR="000D2B2C">
        <w:rPr>
          <w:rFonts w:ascii="Times New Roman" w:hAnsi="Times New Roman" w:cs="Times New Roman"/>
          <w:sz w:val="24"/>
          <w:szCs w:val="24"/>
        </w:rPr>
        <w:t>P</w:t>
      </w:r>
      <w:r w:rsidRPr="00E41763">
        <w:rPr>
          <w:rFonts w:ascii="Times New Roman" w:hAnsi="Times New Roman" w:cs="Times New Roman"/>
          <w:sz w:val="24"/>
          <w:szCs w:val="24"/>
        </w:rPr>
        <w:t xml:space="preserve">alazzo </w:t>
      </w:r>
      <w:r w:rsidR="005B53F8">
        <w:rPr>
          <w:rFonts w:ascii="Times New Roman" w:hAnsi="Times New Roman" w:cs="Times New Roman"/>
          <w:sz w:val="24"/>
          <w:szCs w:val="24"/>
        </w:rPr>
        <w:t>D</w:t>
      </w:r>
      <w:r w:rsidRPr="00E41763">
        <w:rPr>
          <w:rFonts w:ascii="Times New Roman" w:hAnsi="Times New Roman" w:cs="Times New Roman"/>
          <w:sz w:val="24"/>
          <w:szCs w:val="24"/>
        </w:rPr>
        <w:t xml:space="preserve">ella </w:t>
      </w:r>
      <w:r w:rsidR="005B53F8">
        <w:rPr>
          <w:rFonts w:ascii="Times New Roman" w:hAnsi="Times New Roman" w:cs="Times New Roman"/>
          <w:sz w:val="24"/>
          <w:szCs w:val="24"/>
        </w:rPr>
        <w:t>M</w:t>
      </w:r>
      <w:r w:rsidRPr="00E41763">
        <w:rPr>
          <w:rFonts w:ascii="Times New Roman" w:hAnsi="Times New Roman" w:cs="Times New Roman"/>
          <w:sz w:val="24"/>
          <w:szCs w:val="24"/>
        </w:rPr>
        <w:t>arra;</w:t>
      </w:r>
    </w:p>
    <w:p w14:paraId="0AD0A40D" w14:textId="27A87CBD" w:rsidR="00FD2C52" w:rsidRDefault="00FD2C52" w:rsidP="00E41763">
      <w:pPr>
        <w:pStyle w:val="Paragrafoelenco"/>
        <w:numPr>
          <w:ilvl w:val="0"/>
          <w:numId w:val="2"/>
        </w:numPr>
        <w:ind w:left="567" w:hanging="566"/>
        <w:jc w:val="both"/>
        <w:rPr>
          <w:rFonts w:ascii="Times New Roman" w:hAnsi="Times New Roman" w:cs="Times New Roman"/>
          <w:sz w:val="24"/>
          <w:szCs w:val="24"/>
        </w:rPr>
      </w:pPr>
      <w:r w:rsidRPr="00E41763">
        <w:rPr>
          <w:rFonts w:ascii="Times New Roman" w:hAnsi="Times New Roman" w:cs="Times New Roman"/>
          <w:sz w:val="24"/>
          <w:szCs w:val="24"/>
        </w:rPr>
        <w:t>osservare e apprezzare dal vivo le opere analizzate durante le lezioni a scuola</w:t>
      </w:r>
      <w:r w:rsidR="008B0514">
        <w:rPr>
          <w:rFonts w:ascii="Times New Roman" w:hAnsi="Times New Roman" w:cs="Times New Roman"/>
          <w:sz w:val="24"/>
          <w:szCs w:val="24"/>
        </w:rPr>
        <w:t>;</w:t>
      </w:r>
    </w:p>
    <w:p w14:paraId="20352C8B" w14:textId="6A0BDAC2" w:rsidR="00CE5620" w:rsidRPr="00E41763" w:rsidRDefault="008B0514" w:rsidP="00E41763">
      <w:pPr>
        <w:pStyle w:val="Paragrafoelenco"/>
        <w:numPr>
          <w:ilvl w:val="0"/>
          <w:numId w:val="2"/>
        </w:numPr>
        <w:ind w:left="567" w:hanging="56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favorire la t</w:t>
      </w:r>
      <w:r w:rsidR="00CE5620">
        <w:rPr>
          <w:rFonts w:ascii="Times New Roman" w:hAnsi="Times New Roman" w:cs="Times New Roman"/>
          <w:sz w:val="24"/>
          <w:szCs w:val="24"/>
        </w:rPr>
        <w:t xml:space="preserve">rasversalità </w:t>
      </w:r>
      <w:r>
        <w:rPr>
          <w:rFonts w:ascii="Times New Roman" w:hAnsi="Times New Roman" w:cs="Times New Roman"/>
          <w:sz w:val="24"/>
          <w:szCs w:val="24"/>
        </w:rPr>
        <w:t>delle discipline, sviluppando i</w:t>
      </w:r>
      <w:r w:rsidR="00CE5620">
        <w:rPr>
          <w:rFonts w:ascii="Times New Roman" w:hAnsi="Times New Roman" w:cs="Times New Roman"/>
          <w:sz w:val="24"/>
          <w:szCs w:val="24"/>
        </w:rPr>
        <w:t>l tema di codocenza arte-italiano</w:t>
      </w:r>
      <w:r>
        <w:rPr>
          <w:rFonts w:ascii="Times New Roman" w:hAnsi="Times New Roman" w:cs="Times New Roman"/>
          <w:sz w:val="24"/>
          <w:szCs w:val="24"/>
        </w:rPr>
        <w:t xml:space="preserve"> dal titolo</w:t>
      </w:r>
      <w:r w:rsidR="00CE562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mondo popolare e mondanità.</w:t>
      </w:r>
    </w:p>
    <w:p w14:paraId="3093A38E" w14:textId="77777777" w:rsidR="005B53F8" w:rsidRPr="005B53F8" w:rsidRDefault="005B53F8" w:rsidP="005B53F8">
      <w:pPr>
        <w:pStyle w:val="Paragrafoelenc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14:paraId="1225F531" w14:textId="77777777" w:rsidR="00417856" w:rsidRDefault="00417856" w:rsidP="00417856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C2E4BC5" w14:textId="423DFC58" w:rsidR="00417856" w:rsidRDefault="00417856" w:rsidP="004178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Il referente</w:t>
      </w:r>
    </w:p>
    <w:p w14:paraId="7898135A" w14:textId="63DA1DDC" w:rsidR="00417856" w:rsidRPr="00417856" w:rsidRDefault="00417856" w:rsidP="004178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64A1FEA" wp14:editId="57EAC025">
            <wp:extent cx="3066415" cy="603250"/>
            <wp:effectExtent l="0" t="0" r="0" b="0"/>
            <wp:docPr id="304666263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6415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17856" w:rsidRPr="0041785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F3FF9"/>
    <w:multiLevelType w:val="hybridMultilevel"/>
    <w:tmpl w:val="1C58AC52"/>
    <w:lvl w:ilvl="0" w:tplc="4B2C49E4">
      <w:numFmt w:val="bullet"/>
      <w:lvlText w:val=""/>
      <w:lvlJc w:val="left"/>
      <w:pPr>
        <w:ind w:left="1068" w:hanging="708"/>
      </w:pPr>
      <w:rPr>
        <w:rFonts w:ascii="Symbol" w:eastAsiaTheme="minorHAnsi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52892"/>
    <w:multiLevelType w:val="hybridMultilevel"/>
    <w:tmpl w:val="3C747C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296385">
    <w:abstractNumId w:val="1"/>
  </w:num>
  <w:num w:numId="2" w16cid:durableId="1940871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1B154D"/>
    <w:rsid w:val="000B0386"/>
    <w:rsid w:val="000D2B2C"/>
    <w:rsid w:val="001B154D"/>
    <w:rsid w:val="0023473E"/>
    <w:rsid w:val="00400005"/>
    <w:rsid w:val="00414583"/>
    <w:rsid w:val="00417856"/>
    <w:rsid w:val="00456BC1"/>
    <w:rsid w:val="004C2696"/>
    <w:rsid w:val="005B53F8"/>
    <w:rsid w:val="006C09CE"/>
    <w:rsid w:val="008829E0"/>
    <w:rsid w:val="008B0514"/>
    <w:rsid w:val="00A60160"/>
    <w:rsid w:val="00AB6583"/>
    <w:rsid w:val="00C63DF4"/>
    <w:rsid w:val="00CB6F30"/>
    <w:rsid w:val="00CD12E1"/>
    <w:rsid w:val="00CE5620"/>
    <w:rsid w:val="00E21748"/>
    <w:rsid w:val="00E41763"/>
    <w:rsid w:val="00F46CAC"/>
    <w:rsid w:val="00FD2C52"/>
    <w:rsid w:val="00FF5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9E111"/>
  <w15:chartTrackingRefBased/>
  <w15:docId w15:val="{5620B44D-63EC-45A2-B264-7C1B289DC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417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Dimartino</dc:creator>
  <cp:keywords/>
  <dc:description/>
  <cp:lastModifiedBy>Fabio Dimartino</cp:lastModifiedBy>
  <cp:revision>12</cp:revision>
  <dcterms:created xsi:type="dcterms:W3CDTF">2024-05-22T06:57:00Z</dcterms:created>
  <dcterms:modified xsi:type="dcterms:W3CDTF">2026-06-09T11:30:00Z</dcterms:modified>
</cp:coreProperties>
</file>